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9A10" w14:textId="77777777" w:rsidR="002A2A82" w:rsidRDefault="007E0E2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55F91508" wp14:editId="4FA8BC22">
            <wp:simplePos x="0" y="0"/>
            <wp:positionH relativeFrom="page">
              <wp:posOffset>901700</wp:posOffset>
            </wp:positionH>
            <wp:positionV relativeFrom="page">
              <wp:posOffset>381000</wp:posOffset>
            </wp:positionV>
            <wp:extent cx="1504950" cy="382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3D352B" w14:textId="77777777" w:rsidR="002A2A82" w:rsidRDefault="002A2A82">
      <w:pPr>
        <w:spacing w:line="200" w:lineRule="exact"/>
        <w:rPr>
          <w:sz w:val="24"/>
          <w:szCs w:val="24"/>
        </w:rPr>
      </w:pPr>
    </w:p>
    <w:p w14:paraId="6A2DBF42" w14:textId="77777777" w:rsidR="002A2A82" w:rsidRDefault="002A2A82">
      <w:pPr>
        <w:spacing w:line="200" w:lineRule="exact"/>
        <w:rPr>
          <w:sz w:val="24"/>
          <w:szCs w:val="24"/>
        </w:rPr>
      </w:pPr>
    </w:p>
    <w:p w14:paraId="780F44EE" w14:textId="77777777" w:rsidR="002A2A82" w:rsidRDefault="002A2A82">
      <w:pPr>
        <w:spacing w:line="200" w:lineRule="exact"/>
        <w:rPr>
          <w:sz w:val="24"/>
          <w:szCs w:val="24"/>
        </w:rPr>
      </w:pPr>
    </w:p>
    <w:p w14:paraId="7CD44542" w14:textId="77777777" w:rsidR="002A2A82" w:rsidRDefault="002A2A82">
      <w:pPr>
        <w:spacing w:line="200" w:lineRule="exact"/>
        <w:rPr>
          <w:sz w:val="24"/>
          <w:szCs w:val="24"/>
        </w:rPr>
      </w:pPr>
    </w:p>
    <w:p w14:paraId="7671FD45" w14:textId="77777777" w:rsidR="002A2A82" w:rsidRDefault="002A2A82">
      <w:pPr>
        <w:spacing w:line="237" w:lineRule="exact"/>
        <w:rPr>
          <w:sz w:val="24"/>
          <w:szCs w:val="24"/>
        </w:rPr>
      </w:pPr>
    </w:p>
    <w:p w14:paraId="0E0E297E" w14:textId="77777777" w:rsidR="002A2A82" w:rsidRDefault="007E0E2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Environmental policy </w:t>
      </w:r>
    </w:p>
    <w:p w14:paraId="505A9021" w14:textId="77777777" w:rsidR="002A2A82" w:rsidRDefault="002A2A82">
      <w:pPr>
        <w:spacing w:line="200" w:lineRule="exact"/>
        <w:rPr>
          <w:sz w:val="24"/>
          <w:szCs w:val="24"/>
        </w:rPr>
      </w:pPr>
    </w:p>
    <w:p w14:paraId="3D581529" w14:textId="77777777" w:rsidR="002A2A82" w:rsidRDefault="002A2A82">
      <w:pPr>
        <w:spacing w:line="200" w:lineRule="exact"/>
        <w:rPr>
          <w:sz w:val="24"/>
          <w:szCs w:val="24"/>
        </w:rPr>
      </w:pPr>
    </w:p>
    <w:p w14:paraId="77309132" w14:textId="77777777" w:rsidR="002A2A82" w:rsidRDefault="002A2A82">
      <w:pPr>
        <w:spacing w:line="200" w:lineRule="exact"/>
        <w:rPr>
          <w:sz w:val="24"/>
          <w:szCs w:val="24"/>
        </w:rPr>
      </w:pPr>
    </w:p>
    <w:p w14:paraId="1D3F1A0F" w14:textId="77777777" w:rsidR="002A2A82" w:rsidRDefault="002A2A82">
      <w:pPr>
        <w:spacing w:line="238" w:lineRule="exact"/>
        <w:rPr>
          <w:sz w:val="24"/>
          <w:szCs w:val="24"/>
        </w:rPr>
      </w:pPr>
    </w:p>
    <w:p w14:paraId="18D784B3" w14:textId="77777777" w:rsidR="002A2A82" w:rsidRDefault="007E0E2B">
      <w:pPr>
        <w:spacing w:line="35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The environmental policy of Alsendo sp. Z o.o. stems from conscious concern for the natural environment.  We want to be an environmentally friendly company, operating in full harmony with it and promoting the principle of sustainable development. </w:t>
      </w:r>
    </w:p>
    <w:p w14:paraId="1F0A72F0" w14:textId="77777777" w:rsidR="002A2A82" w:rsidRDefault="002A2A82">
      <w:pPr>
        <w:spacing w:line="3" w:lineRule="exact"/>
        <w:rPr>
          <w:sz w:val="24"/>
          <w:szCs w:val="24"/>
        </w:rPr>
      </w:pPr>
    </w:p>
    <w:p w14:paraId="6EE82598" w14:textId="77777777" w:rsidR="002A2A82" w:rsidRDefault="007E0E2B">
      <w:pPr>
        <w:spacing w:line="41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We conduct business and cooperation with contractors in accordance with applicable legal regulations and other requirements. </w:t>
      </w:r>
    </w:p>
    <w:p w14:paraId="5AF73233" w14:textId="77777777" w:rsidR="002A2A82" w:rsidRDefault="002A2A82">
      <w:pPr>
        <w:spacing w:line="349" w:lineRule="exact"/>
        <w:rPr>
          <w:sz w:val="24"/>
          <w:szCs w:val="24"/>
        </w:rPr>
      </w:pPr>
    </w:p>
    <w:p w14:paraId="584DC3A4" w14:textId="77777777" w:rsidR="002A2A82" w:rsidRDefault="007E0E2B">
      <w:pPr>
        <w:spacing w:line="38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We are committed to continuously improving our efforts to protect and educate our employees and increase their awareness, which will improve the environment. </w:t>
      </w:r>
    </w:p>
    <w:p w14:paraId="3A5740BF" w14:textId="77777777" w:rsidR="002A2A82" w:rsidRDefault="002A2A82">
      <w:pPr>
        <w:spacing w:line="382" w:lineRule="exact"/>
        <w:rPr>
          <w:sz w:val="24"/>
          <w:szCs w:val="24"/>
        </w:rPr>
      </w:pPr>
    </w:p>
    <w:p w14:paraId="405BB4E1" w14:textId="77777777" w:rsidR="002A2A82" w:rsidRDefault="007E0E2B">
      <w:pPr>
        <w:spacing w:line="38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Being aware of our environmental impact in every aspect of our activity, including office activity, we attach importance to the rational use of the resources available to us. </w:t>
      </w:r>
    </w:p>
    <w:p w14:paraId="1936FF3F" w14:textId="77777777" w:rsidR="002A2A82" w:rsidRDefault="002A2A82">
      <w:pPr>
        <w:spacing w:line="311" w:lineRule="exact"/>
        <w:rPr>
          <w:sz w:val="24"/>
          <w:szCs w:val="24"/>
        </w:rPr>
      </w:pPr>
    </w:p>
    <w:p w14:paraId="6DEACFC0" w14:textId="77777777" w:rsidR="002A2A82" w:rsidRDefault="007E0E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Alsendo’s environmental policy is implemented by: </w:t>
      </w:r>
    </w:p>
    <w:p w14:paraId="6430FDF8" w14:textId="77777777" w:rsidR="002A2A82" w:rsidRDefault="002A2A82">
      <w:pPr>
        <w:spacing w:line="144" w:lineRule="exact"/>
        <w:rPr>
          <w:sz w:val="24"/>
          <w:szCs w:val="24"/>
        </w:rPr>
      </w:pPr>
    </w:p>
    <w:p w14:paraId="468C11CC" w14:textId="77777777" w:rsidR="002A2A82" w:rsidRDefault="007E0E2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a. fulfilling requirements related to environmental aspects, including </w:t>
      </w:r>
    </w:p>
    <w:p w14:paraId="06939EDF" w14:textId="77777777" w:rsidR="002A2A82" w:rsidRDefault="002A2A82">
      <w:pPr>
        <w:spacing w:line="235" w:lineRule="exact"/>
        <w:rPr>
          <w:sz w:val="24"/>
          <w:szCs w:val="24"/>
        </w:rPr>
      </w:pPr>
    </w:p>
    <w:p w14:paraId="684289BB" w14:textId="77777777" w:rsidR="002A2A82" w:rsidRDefault="007E0E2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both the requirements specified by law and those resulting from nature </w:t>
      </w:r>
    </w:p>
    <w:p w14:paraId="5BAAB807" w14:textId="77777777" w:rsidR="002A2A82" w:rsidRDefault="002A2A82">
      <w:pPr>
        <w:spacing w:line="233" w:lineRule="exact"/>
        <w:rPr>
          <w:sz w:val="24"/>
          <w:szCs w:val="24"/>
        </w:rPr>
      </w:pPr>
    </w:p>
    <w:p w14:paraId="3F62D05D" w14:textId="77777777" w:rsidR="002A2A82" w:rsidRDefault="007E0E2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the project concerned; </w:t>
      </w:r>
    </w:p>
    <w:p w14:paraId="4CE0683C" w14:textId="77777777" w:rsidR="002A2A82" w:rsidRDefault="002A2A82">
      <w:pPr>
        <w:spacing w:line="235" w:lineRule="exact"/>
        <w:rPr>
          <w:sz w:val="24"/>
          <w:szCs w:val="24"/>
        </w:rPr>
      </w:pPr>
    </w:p>
    <w:p w14:paraId="580BA794" w14:textId="77777777" w:rsidR="002A2A82" w:rsidRDefault="007E0E2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B. planning the development of the Company based on cooperation with contractors who </w:t>
      </w:r>
    </w:p>
    <w:p w14:paraId="5228B42D" w14:textId="77777777" w:rsidR="002A2A82" w:rsidRDefault="002A2A82">
      <w:pPr>
        <w:spacing w:line="236" w:lineRule="exact"/>
        <w:rPr>
          <w:sz w:val="24"/>
          <w:szCs w:val="24"/>
        </w:rPr>
      </w:pPr>
    </w:p>
    <w:p w14:paraId="7E951343" w14:textId="77777777" w:rsidR="002A2A82" w:rsidRDefault="007E0E2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they use modern and environmentally friendly technologies that meet the best </w:t>
      </w:r>
    </w:p>
    <w:p w14:paraId="3810E747" w14:textId="77777777" w:rsidR="002A2A82" w:rsidRDefault="002A2A82">
      <w:pPr>
        <w:spacing w:line="233" w:lineRule="exact"/>
        <w:rPr>
          <w:sz w:val="24"/>
          <w:szCs w:val="24"/>
        </w:rPr>
      </w:pPr>
    </w:p>
    <w:p w14:paraId="7B856508" w14:textId="77777777" w:rsidR="002A2A82" w:rsidRDefault="007E0E2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the criteria available; </w:t>
      </w:r>
    </w:p>
    <w:p w14:paraId="4781E6BB" w14:textId="77777777" w:rsidR="002A2A82" w:rsidRDefault="002A2A82">
      <w:pPr>
        <w:spacing w:line="235" w:lineRule="exact"/>
        <w:rPr>
          <w:sz w:val="24"/>
          <w:szCs w:val="24"/>
        </w:rPr>
      </w:pPr>
    </w:p>
    <w:p w14:paraId="5D7D7377" w14:textId="77777777" w:rsidR="002A2A82" w:rsidRDefault="007E0E2B">
      <w:pPr>
        <w:spacing w:line="419" w:lineRule="auto"/>
        <w:ind w:left="280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c. minimizing negative environmental impacts by reducing the amount of waste generated and using it as efficiently as possible; </w:t>
      </w:r>
    </w:p>
    <w:p w14:paraId="30C38CC6" w14:textId="77777777" w:rsidR="002A2A82" w:rsidRDefault="007E0E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1746313B" wp14:editId="7ADB65D8">
            <wp:simplePos x="0" y="0"/>
            <wp:positionH relativeFrom="column">
              <wp:posOffset>36195</wp:posOffset>
            </wp:positionH>
            <wp:positionV relativeFrom="paragraph">
              <wp:posOffset>540385</wp:posOffset>
            </wp:positionV>
            <wp:extent cx="2246630" cy="1120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FC5B06" w14:textId="77777777" w:rsidR="002A2A82" w:rsidRDefault="002A2A82">
      <w:pPr>
        <w:spacing w:line="200" w:lineRule="exact"/>
        <w:rPr>
          <w:sz w:val="24"/>
          <w:szCs w:val="24"/>
        </w:rPr>
      </w:pPr>
    </w:p>
    <w:p w14:paraId="643CDFE0" w14:textId="77777777" w:rsidR="002A2A82" w:rsidRDefault="002A2A82">
      <w:pPr>
        <w:spacing w:line="200" w:lineRule="exact"/>
        <w:rPr>
          <w:sz w:val="24"/>
          <w:szCs w:val="24"/>
        </w:rPr>
      </w:pPr>
    </w:p>
    <w:p w14:paraId="0E658765" w14:textId="77777777" w:rsidR="002A2A82" w:rsidRDefault="002A2A82">
      <w:pPr>
        <w:spacing w:line="200" w:lineRule="exact"/>
        <w:rPr>
          <w:sz w:val="24"/>
          <w:szCs w:val="24"/>
        </w:rPr>
      </w:pPr>
    </w:p>
    <w:p w14:paraId="6807DA32" w14:textId="77777777" w:rsidR="002A2A82" w:rsidRDefault="002A2A82">
      <w:pPr>
        <w:spacing w:line="285" w:lineRule="exact"/>
        <w:rPr>
          <w:sz w:val="24"/>
          <w:szCs w:val="24"/>
        </w:rPr>
      </w:pPr>
    </w:p>
    <w:p w14:paraId="104AAC53" w14:textId="77777777" w:rsidR="002A2A82" w:rsidRDefault="007E0E2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Alsendo sp. Z o.o. </w:t>
      </w:r>
    </w:p>
    <w:p w14:paraId="1BC19ECE" w14:textId="77777777" w:rsidR="002A2A82" w:rsidRDefault="002A2A82">
      <w:pPr>
        <w:spacing w:line="56" w:lineRule="exact"/>
        <w:rPr>
          <w:sz w:val="24"/>
          <w:szCs w:val="24"/>
        </w:rPr>
      </w:pPr>
    </w:p>
    <w:p w14:paraId="6DF61695" w14:textId="77777777" w:rsidR="002A2A82" w:rsidRDefault="007E0E2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ul. F. Klimczaka 1, 02-797 Warszawa | </w:t>
      </w:r>
      <w:hyperlink r:id="rId7">
        <w:r>
          <w:rPr>
            <w:rFonts w:ascii="Arial" w:eastAsia="Arial" w:hAnsi="Arial" w:cs="Arial"/>
            <w:sz w:val="16"/>
            <w:szCs w:val="16"/>
            <w:u w:val="single"/>
          </w:rPr>
          <w:t>www.alsendo.com</w:t>
        </w:r>
      </w:hyperlink>
    </w:p>
    <w:p w14:paraId="14CD327D" w14:textId="77777777" w:rsidR="002A2A82" w:rsidRDefault="002A2A82">
      <w:pPr>
        <w:spacing w:line="51" w:lineRule="exact"/>
        <w:rPr>
          <w:sz w:val="24"/>
          <w:szCs w:val="24"/>
        </w:rPr>
      </w:pPr>
    </w:p>
    <w:p w14:paraId="1F16AFAB" w14:textId="77777777" w:rsidR="002A2A82" w:rsidRDefault="007E0E2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12"/>
          <w:szCs w:val="12"/>
        </w:rPr>
        <w:t xml:space="preserve">NIP 8971840043 | REGON 367328934 | KRS 0000678992 </w:t>
      </w:r>
    </w:p>
    <w:p w14:paraId="445DE6D2" w14:textId="77777777" w:rsidR="002A2A82" w:rsidRDefault="002A2A82">
      <w:pPr>
        <w:spacing w:line="42" w:lineRule="exact"/>
        <w:rPr>
          <w:sz w:val="24"/>
          <w:szCs w:val="24"/>
        </w:rPr>
      </w:pPr>
    </w:p>
    <w:p w14:paraId="616CECDD" w14:textId="77777777" w:rsidR="002A2A82" w:rsidRDefault="007E0E2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12"/>
          <w:szCs w:val="12"/>
        </w:rPr>
        <w:t xml:space="preserve">District Court for the Capital City. Warsaw, XIII Commercial Division of the National Court Register. </w:t>
      </w:r>
    </w:p>
    <w:p w14:paraId="2AC7CDAD" w14:textId="77777777" w:rsidR="002A2A82" w:rsidRDefault="002A2A82">
      <w:pPr>
        <w:spacing w:line="42" w:lineRule="exact"/>
        <w:rPr>
          <w:sz w:val="24"/>
          <w:szCs w:val="24"/>
        </w:rPr>
      </w:pPr>
    </w:p>
    <w:p w14:paraId="4E2A3532" w14:textId="77777777" w:rsidR="002A2A82" w:rsidRDefault="007E0E2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12"/>
          <w:szCs w:val="12"/>
        </w:rPr>
        <w:t xml:space="preserve">Share capital: PLN 17 412 500.00, fully paid up. </w:t>
      </w:r>
    </w:p>
    <w:p w14:paraId="4447A6B7" w14:textId="77777777" w:rsidR="002A2A82" w:rsidRDefault="007E0E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4DDEFF43" wp14:editId="7EF3877A">
            <wp:simplePos x="0" y="0"/>
            <wp:positionH relativeFrom="column">
              <wp:posOffset>2399030</wp:posOffset>
            </wp:positionH>
            <wp:positionV relativeFrom="paragraph">
              <wp:posOffset>131445</wp:posOffset>
            </wp:positionV>
            <wp:extent cx="3087370" cy="258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D3955F" w14:textId="77777777" w:rsidR="002A2A82" w:rsidRDefault="002A2A82">
      <w:pPr>
        <w:sectPr w:rsidR="002A2A82">
          <w:pgSz w:w="11900" w:h="16838"/>
          <w:pgMar w:top="1440" w:right="986" w:bottom="172" w:left="1420" w:header="0" w:footer="0" w:gutter="0"/>
          <w:cols w:space="708" w:equalWidth="0">
            <w:col w:w="9500"/>
          </w:cols>
        </w:sectPr>
      </w:pPr>
    </w:p>
    <w:p w14:paraId="4F161DA6" w14:textId="77777777" w:rsidR="002A2A82" w:rsidRDefault="007E0E2B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 wp14:anchorId="5FA140DD" wp14:editId="48424DB4">
            <wp:simplePos x="0" y="0"/>
            <wp:positionH relativeFrom="page">
              <wp:posOffset>901700</wp:posOffset>
            </wp:positionH>
            <wp:positionV relativeFrom="page">
              <wp:posOffset>381000</wp:posOffset>
            </wp:positionV>
            <wp:extent cx="1504950" cy="382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7C55BA" w14:textId="77777777" w:rsidR="002A2A82" w:rsidRDefault="002A2A82">
      <w:pPr>
        <w:spacing w:line="200" w:lineRule="exact"/>
        <w:rPr>
          <w:sz w:val="20"/>
          <w:szCs w:val="20"/>
        </w:rPr>
      </w:pPr>
    </w:p>
    <w:p w14:paraId="22F1940B" w14:textId="77777777" w:rsidR="002A2A82" w:rsidRDefault="002A2A82">
      <w:pPr>
        <w:spacing w:line="311" w:lineRule="exact"/>
        <w:rPr>
          <w:sz w:val="20"/>
          <w:szCs w:val="20"/>
        </w:rPr>
      </w:pPr>
    </w:p>
    <w:p w14:paraId="28C92AD0" w14:textId="77777777" w:rsidR="002A2A82" w:rsidRDefault="007E0E2B">
      <w:pPr>
        <w:spacing w:line="383" w:lineRule="auto"/>
        <w:ind w:left="284" w:hanging="282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d. choosing a workplace that is environmentally friendly and adapted to the needs of alternative communication – we pay special attention to the fact that our daily work does not affect the deterioration of the natural environment; </w:t>
      </w:r>
    </w:p>
    <w:p w14:paraId="487C259C" w14:textId="77777777" w:rsidR="002A2A82" w:rsidRDefault="002A2A82">
      <w:pPr>
        <w:spacing w:line="316" w:lineRule="exact"/>
        <w:rPr>
          <w:sz w:val="20"/>
          <w:szCs w:val="20"/>
        </w:rPr>
      </w:pPr>
    </w:p>
    <w:p w14:paraId="5DBBA66A" w14:textId="77777777" w:rsidR="002A2A82" w:rsidRDefault="007E0E2B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rational and economical use of raw materials, electricity and heat; </w:t>
      </w:r>
    </w:p>
    <w:p w14:paraId="02EC1B0F" w14:textId="77777777" w:rsidR="002A2A82" w:rsidRDefault="002A2A82">
      <w:pPr>
        <w:spacing w:line="175" w:lineRule="exact"/>
        <w:rPr>
          <w:rFonts w:ascii="Arial" w:eastAsia="Arial" w:hAnsi="Arial" w:cs="Arial"/>
          <w:sz w:val="24"/>
          <w:szCs w:val="24"/>
        </w:rPr>
      </w:pPr>
    </w:p>
    <w:p w14:paraId="36D6CD2A" w14:textId="77777777" w:rsidR="002A2A82" w:rsidRDefault="007E0E2B">
      <w:pPr>
        <w:numPr>
          <w:ilvl w:val="0"/>
          <w:numId w:val="1"/>
        </w:numPr>
        <w:tabs>
          <w:tab w:val="left" w:pos="284"/>
        </w:tabs>
        <w:spacing w:line="373" w:lineRule="auto"/>
        <w:ind w:left="284" w:right="20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improving the qualifications, awareness and involvement of employees in the protection of the environment; </w:t>
      </w:r>
    </w:p>
    <w:p w14:paraId="69899F5F" w14:textId="77777777" w:rsidR="002A2A82" w:rsidRDefault="002A2A82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14:paraId="5FB3EB8F" w14:textId="77777777" w:rsidR="002A2A82" w:rsidRDefault="007E0E2B">
      <w:pPr>
        <w:numPr>
          <w:ilvl w:val="0"/>
          <w:numId w:val="1"/>
        </w:numPr>
        <w:tabs>
          <w:tab w:val="left" w:pos="284"/>
        </w:tabs>
        <w:spacing w:line="39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support and participation in the promotion of the idea of environmental protection, in local and national social initiatives; </w:t>
      </w:r>
    </w:p>
    <w:p w14:paraId="1460A3F2" w14:textId="77777777" w:rsidR="002A2A82" w:rsidRDefault="007E0E2B">
      <w:pPr>
        <w:numPr>
          <w:ilvl w:val="0"/>
          <w:numId w:val="1"/>
        </w:numPr>
        <w:tabs>
          <w:tab w:val="left" w:pos="284"/>
        </w:tabs>
        <w:spacing w:line="400" w:lineRule="auto"/>
        <w:ind w:left="284" w:hanging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developing, implementing and conscientiously following pro-ecological habits in everyday work. </w:t>
      </w:r>
    </w:p>
    <w:p w14:paraId="5A7E29F8" w14:textId="77777777" w:rsidR="002A2A82" w:rsidRDefault="002A2A82">
      <w:pPr>
        <w:spacing w:line="200" w:lineRule="exact"/>
        <w:rPr>
          <w:sz w:val="20"/>
          <w:szCs w:val="20"/>
        </w:rPr>
      </w:pPr>
    </w:p>
    <w:p w14:paraId="351CEBA2" w14:textId="77777777" w:rsidR="002A2A82" w:rsidRDefault="002A2A82">
      <w:pPr>
        <w:spacing w:line="200" w:lineRule="exact"/>
        <w:rPr>
          <w:sz w:val="20"/>
          <w:szCs w:val="20"/>
        </w:rPr>
      </w:pPr>
    </w:p>
    <w:p w14:paraId="318865D7" w14:textId="77777777" w:rsidR="002A2A82" w:rsidRDefault="002A2A82">
      <w:pPr>
        <w:spacing w:line="200" w:lineRule="exact"/>
        <w:rPr>
          <w:sz w:val="20"/>
          <w:szCs w:val="20"/>
        </w:rPr>
      </w:pPr>
    </w:p>
    <w:p w14:paraId="58B7C797" w14:textId="77777777" w:rsidR="002A2A82" w:rsidRDefault="002A2A82">
      <w:pPr>
        <w:spacing w:line="200" w:lineRule="exact"/>
        <w:rPr>
          <w:sz w:val="20"/>
          <w:szCs w:val="20"/>
        </w:rPr>
      </w:pPr>
    </w:p>
    <w:p w14:paraId="1D70C792" w14:textId="77777777" w:rsidR="002A2A82" w:rsidRDefault="002A2A82">
      <w:pPr>
        <w:spacing w:line="200" w:lineRule="exact"/>
        <w:rPr>
          <w:sz w:val="20"/>
          <w:szCs w:val="20"/>
        </w:rPr>
      </w:pPr>
    </w:p>
    <w:p w14:paraId="0AA4EC1B" w14:textId="77777777" w:rsidR="002A2A82" w:rsidRDefault="002A2A82">
      <w:pPr>
        <w:spacing w:line="200" w:lineRule="exact"/>
        <w:rPr>
          <w:sz w:val="20"/>
          <w:szCs w:val="20"/>
        </w:rPr>
      </w:pPr>
    </w:p>
    <w:p w14:paraId="740286E5" w14:textId="77777777" w:rsidR="002A2A82" w:rsidRDefault="002A2A82">
      <w:pPr>
        <w:spacing w:line="220" w:lineRule="exact"/>
        <w:rPr>
          <w:sz w:val="20"/>
          <w:szCs w:val="20"/>
        </w:rPr>
      </w:pPr>
    </w:p>
    <w:p w14:paraId="1FFDFD26" w14:textId="77777777" w:rsidR="002A2A82" w:rsidRDefault="007E0E2B">
      <w:pPr>
        <w:spacing w:line="388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All employees of Alsendo sp. Z o.o. are obliged to know and comply with the Environmental Policy, which has been communicated and made available. </w:t>
      </w:r>
    </w:p>
    <w:p w14:paraId="6DE55B51" w14:textId="77777777" w:rsidR="002A2A82" w:rsidRDefault="007E0E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2ABD00D" wp14:editId="04595E84">
            <wp:simplePos x="0" y="0"/>
            <wp:positionH relativeFrom="column">
              <wp:posOffset>38735</wp:posOffset>
            </wp:positionH>
            <wp:positionV relativeFrom="paragraph">
              <wp:posOffset>3711575</wp:posOffset>
            </wp:positionV>
            <wp:extent cx="2246630" cy="11201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ED1B54" w14:textId="77777777" w:rsidR="002A2A82" w:rsidRDefault="002A2A82">
      <w:pPr>
        <w:spacing w:line="200" w:lineRule="exact"/>
        <w:rPr>
          <w:sz w:val="20"/>
          <w:szCs w:val="20"/>
        </w:rPr>
      </w:pPr>
    </w:p>
    <w:p w14:paraId="2D3E2462" w14:textId="77777777" w:rsidR="002A2A82" w:rsidRDefault="002A2A82">
      <w:pPr>
        <w:spacing w:line="200" w:lineRule="exact"/>
        <w:rPr>
          <w:sz w:val="20"/>
          <w:szCs w:val="20"/>
        </w:rPr>
      </w:pPr>
    </w:p>
    <w:p w14:paraId="4406864A" w14:textId="77777777" w:rsidR="002A2A82" w:rsidRDefault="002A2A82">
      <w:pPr>
        <w:spacing w:line="200" w:lineRule="exact"/>
        <w:rPr>
          <w:sz w:val="20"/>
          <w:szCs w:val="20"/>
        </w:rPr>
      </w:pPr>
    </w:p>
    <w:p w14:paraId="495A91AF" w14:textId="77777777" w:rsidR="002A2A82" w:rsidRDefault="002A2A82">
      <w:pPr>
        <w:spacing w:line="200" w:lineRule="exact"/>
        <w:rPr>
          <w:sz w:val="20"/>
          <w:szCs w:val="20"/>
        </w:rPr>
      </w:pPr>
    </w:p>
    <w:p w14:paraId="3293C762" w14:textId="77777777" w:rsidR="002A2A82" w:rsidRDefault="002A2A82">
      <w:pPr>
        <w:spacing w:line="200" w:lineRule="exact"/>
        <w:rPr>
          <w:sz w:val="20"/>
          <w:szCs w:val="20"/>
        </w:rPr>
      </w:pPr>
    </w:p>
    <w:p w14:paraId="6A54C826" w14:textId="77777777" w:rsidR="002A2A82" w:rsidRDefault="002A2A82">
      <w:pPr>
        <w:spacing w:line="200" w:lineRule="exact"/>
        <w:rPr>
          <w:sz w:val="20"/>
          <w:szCs w:val="20"/>
        </w:rPr>
      </w:pPr>
    </w:p>
    <w:p w14:paraId="518F59EE" w14:textId="77777777" w:rsidR="002A2A82" w:rsidRDefault="002A2A82">
      <w:pPr>
        <w:spacing w:line="200" w:lineRule="exact"/>
        <w:rPr>
          <w:sz w:val="20"/>
          <w:szCs w:val="20"/>
        </w:rPr>
      </w:pPr>
    </w:p>
    <w:p w14:paraId="0379F088" w14:textId="77777777" w:rsidR="002A2A82" w:rsidRDefault="002A2A82">
      <w:pPr>
        <w:spacing w:line="200" w:lineRule="exact"/>
        <w:rPr>
          <w:sz w:val="20"/>
          <w:szCs w:val="20"/>
        </w:rPr>
      </w:pPr>
    </w:p>
    <w:p w14:paraId="780D488D" w14:textId="77777777" w:rsidR="002A2A82" w:rsidRDefault="002A2A82">
      <w:pPr>
        <w:spacing w:line="200" w:lineRule="exact"/>
        <w:rPr>
          <w:sz w:val="20"/>
          <w:szCs w:val="20"/>
        </w:rPr>
      </w:pPr>
    </w:p>
    <w:p w14:paraId="30A53D70" w14:textId="77777777" w:rsidR="002A2A82" w:rsidRDefault="002A2A82">
      <w:pPr>
        <w:spacing w:line="200" w:lineRule="exact"/>
        <w:rPr>
          <w:sz w:val="20"/>
          <w:szCs w:val="20"/>
        </w:rPr>
      </w:pPr>
    </w:p>
    <w:p w14:paraId="4E32C109" w14:textId="77777777" w:rsidR="002A2A82" w:rsidRDefault="002A2A82">
      <w:pPr>
        <w:spacing w:line="200" w:lineRule="exact"/>
        <w:rPr>
          <w:sz w:val="20"/>
          <w:szCs w:val="20"/>
        </w:rPr>
      </w:pPr>
    </w:p>
    <w:p w14:paraId="0C245DD3" w14:textId="77777777" w:rsidR="002A2A82" w:rsidRDefault="002A2A82">
      <w:pPr>
        <w:spacing w:line="200" w:lineRule="exact"/>
        <w:rPr>
          <w:sz w:val="20"/>
          <w:szCs w:val="20"/>
        </w:rPr>
      </w:pPr>
    </w:p>
    <w:p w14:paraId="6A301C2D" w14:textId="77777777" w:rsidR="002A2A82" w:rsidRDefault="002A2A82">
      <w:pPr>
        <w:spacing w:line="200" w:lineRule="exact"/>
        <w:rPr>
          <w:sz w:val="20"/>
          <w:szCs w:val="20"/>
        </w:rPr>
      </w:pPr>
    </w:p>
    <w:p w14:paraId="52B5D0D9" w14:textId="77777777" w:rsidR="002A2A82" w:rsidRDefault="002A2A82">
      <w:pPr>
        <w:spacing w:line="200" w:lineRule="exact"/>
        <w:rPr>
          <w:sz w:val="20"/>
          <w:szCs w:val="20"/>
        </w:rPr>
      </w:pPr>
    </w:p>
    <w:p w14:paraId="241A0141" w14:textId="77777777" w:rsidR="002A2A82" w:rsidRDefault="002A2A82">
      <w:pPr>
        <w:spacing w:line="200" w:lineRule="exact"/>
        <w:rPr>
          <w:sz w:val="20"/>
          <w:szCs w:val="20"/>
        </w:rPr>
      </w:pPr>
    </w:p>
    <w:p w14:paraId="14AEEE16" w14:textId="77777777" w:rsidR="002A2A82" w:rsidRDefault="002A2A82">
      <w:pPr>
        <w:spacing w:line="200" w:lineRule="exact"/>
        <w:rPr>
          <w:sz w:val="20"/>
          <w:szCs w:val="20"/>
        </w:rPr>
      </w:pPr>
    </w:p>
    <w:p w14:paraId="15F082CF" w14:textId="77777777" w:rsidR="002A2A82" w:rsidRDefault="002A2A82">
      <w:pPr>
        <w:spacing w:line="200" w:lineRule="exact"/>
        <w:rPr>
          <w:sz w:val="20"/>
          <w:szCs w:val="20"/>
        </w:rPr>
      </w:pPr>
    </w:p>
    <w:p w14:paraId="46D6F73F" w14:textId="77777777" w:rsidR="002A2A82" w:rsidRDefault="002A2A82">
      <w:pPr>
        <w:spacing w:line="200" w:lineRule="exact"/>
        <w:rPr>
          <w:sz w:val="20"/>
          <w:szCs w:val="20"/>
        </w:rPr>
      </w:pPr>
    </w:p>
    <w:p w14:paraId="3FD800A2" w14:textId="77777777" w:rsidR="002A2A82" w:rsidRDefault="002A2A82">
      <w:pPr>
        <w:spacing w:line="200" w:lineRule="exact"/>
        <w:rPr>
          <w:sz w:val="20"/>
          <w:szCs w:val="20"/>
        </w:rPr>
      </w:pPr>
    </w:p>
    <w:p w14:paraId="5C9D0B09" w14:textId="77777777" w:rsidR="002A2A82" w:rsidRDefault="002A2A82">
      <w:pPr>
        <w:spacing w:line="200" w:lineRule="exact"/>
        <w:rPr>
          <w:sz w:val="20"/>
          <w:szCs w:val="20"/>
        </w:rPr>
      </w:pPr>
    </w:p>
    <w:p w14:paraId="0FBD3D5A" w14:textId="77777777" w:rsidR="002A2A82" w:rsidRDefault="002A2A82">
      <w:pPr>
        <w:spacing w:line="200" w:lineRule="exact"/>
        <w:rPr>
          <w:sz w:val="20"/>
          <w:szCs w:val="20"/>
        </w:rPr>
      </w:pPr>
    </w:p>
    <w:p w14:paraId="69E75A71" w14:textId="77777777" w:rsidR="002A2A82" w:rsidRDefault="002A2A82">
      <w:pPr>
        <w:spacing w:line="200" w:lineRule="exact"/>
        <w:rPr>
          <w:sz w:val="20"/>
          <w:szCs w:val="20"/>
        </w:rPr>
      </w:pPr>
    </w:p>
    <w:p w14:paraId="6B859C75" w14:textId="77777777" w:rsidR="002A2A82" w:rsidRDefault="002A2A82">
      <w:pPr>
        <w:spacing w:line="200" w:lineRule="exact"/>
        <w:rPr>
          <w:sz w:val="20"/>
          <w:szCs w:val="20"/>
        </w:rPr>
      </w:pPr>
    </w:p>
    <w:p w14:paraId="7FD0148F" w14:textId="77777777" w:rsidR="002A2A82" w:rsidRDefault="002A2A82">
      <w:pPr>
        <w:spacing w:line="200" w:lineRule="exact"/>
        <w:rPr>
          <w:sz w:val="20"/>
          <w:szCs w:val="20"/>
        </w:rPr>
      </w:pPr>
    </w:p>
    <w:p w14:paraId="6CB1AD0E" w14:textId="77777777" w:rsidR="002A2A82" w:rsidRDefault="002A2A82">
      <w:pPr>
        <w:spacing w:line="200" w:lineRule="exact"/>
        <w:rPr>
          <w:sz w:val="20"/>
          <w:szCs w:val="20"/>
        </w:rPr>
      </w:pPr>
    </w:p>
    <w:p w14:paraId="7748DCB5" w14:textId="77777777" w:rsidR="002A2A82" w:rsidRDefault="002A2A82">
      <w:pPr>
        <w:spacing w:line="200" w:lineRule="exact"/>
        <w:rPr>
          <w:sz w:val="20"/>
          <w:szCs w:val="20"/>
        </w:rPr>
      </w:pPr>
    </w:p>
    <w:p w14:paraId="4147F7E0" w14:textId="77777777" w:rsidR="002A2A82" w:rsidRDefault="002A2A82">
      <w:pPr>
        <w:spacing w:line="200" w:lineRule="exact"/>
        <w:rPr>
          <w:sz w:val="20"/>
          <w:szCs w:val="20"/>
        </w:rPr>
      </w:pPr>
    </w:p>
    <w:p w14:paraId="00FD2A6A" w14:textId="77777777" w:rsidR="002A2A82" w:rsidRDefault="002A2A82">
      <w:pPr>
        <w:spacing w:line="200" w:lineRule="exact"/>
        <w:rPr>
          <w:sz w:val="20"/>
          <w:szCs w:val="20"/>
        </w:rPr>
      </w:pPr>
    </w:p>
    <w:p w14:paraId="0B50D66A" w14:textId="77777777" w:rsidR="002A2A82" w:rsidRDefault="002A2A82">
      <w:pPr>
        <w:spacing w:line="280" w:lineRule="exact"/>
        <w:rPr>
          <w:sz w:val="20"/>
          <w:szCs w:val="20"/>
        </w:rPr>
      </w:pPr>
    </w:p>
    <w:p w14:paraId="373E52F0" w14:textId="77777777" w:rsidR="002A2A82" w:rsidRDefault="007E0E2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Alsendo sp. Z o.o. </w:t>
      </w:r>
    </w:p>
    <w:p w14:paraId="6D008987" w14:textId="77777777" w:rsidR="002A2A82" w:rsidRDefault="002A2A82">
      <w:pPr>
        <w:spacing w:line="56" w:lineRule="exact"/>
        <w:rPr>
          <w:sz w:val="20"/>
          <w:szCs w:val="20"/>
        </w:rPr>
      </w:pPr>
    </w:p>
    <w:p w14:paraId="48A8FB60" w14:textId="77777777" w:rsidR="002A2A82" w:rsidRDefault="007E0E2B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ul. F. Klimczaka 1, 02-797 Warszawa | </w:t>
      </w:r>
      <w:hyperlink r:id="rId9">
        <w:r>
          <w:rPr>
            <w:rFonts w:ascii="Arial" w:eastAsia="Arial" w:hAnsi="Arial" w:cs="Arial"/>
            <w:sz w:val="16"/>
            <w:szCs w:val="16"/>
            <w:u w:val="single"/>
          </w:rPr>
          <w:t>www.alsendo.com</w:t>
        </w:r>
      </w:hyperlink>
    </w:p>
    <w:p w14:paraId="15C06B1E" w14:textId="77777777" w:rsidR="002A2A82" w:rsidRDefault="002A2A82">
      <w:pPr>
        <w:spacing w:line="51" w:lineRule="exact"/>
        <w:rPr>
          <w:sz w:val="20"/>
          <w:szCs w:val="20"/>
        </w:rPr>
      </w:pPr>
    </w:p>
    <w:p w14:paraId="11DA1E31" w14:textId="77777777" w:rsidR="002A2A82" w:rsidRDefault="007E0E2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12"/>
          <w:szCs w:val="12"/>
        </w:rPr>
        <w:t xml:space="preserve">NIP 8971840043 | REGON 367328934 | KRS 0000678992 </w:t>
      </w:r>
    </w:p>
    <w:p w14:paraId="77C4EB6E" w14:textId="77777777" w:rsidR="002A2A82" w:rsidRDefault="002A2A82">
      <w:pPr>
        <w:spacing w:line="42" w:lineRule="exact"/>
        <w:rPr>
          <w:sz w:val="20"/>
          <w:szCs w:val="20"/>
        </w:rPr>
      </w:pPr>
    </w:p>
    <w:p w14:paraId="5888CC8D" w14:textId="77777777" w:rsidR="002A2A82" w:rsidRDefault="007E0E2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12"/>
          <w:szCs w:val="12"/>
        </w:rPr>
        <w:t xml:space="preserve">District Court for the Capital City. Warsaw, XIII Commercial Division of the National Court Register. </w:t>
      </w:r>
    </w:p>
    <w:p w14:paraId="131C2527" w14:textId="77777777" w:rsidR="002A2A82" w:rsidRDefault="002A2A82">
      <w:pPr>
        <w:spacing w:line="42" w:lineRule="exact"/>
        <w:rPr>
          <w:sz w:val="20"/>
          <w:szCs w:val="20"/>
        </w:rPr>
      </w:pPr>
    </w:p>
    <w:p w14:paraId="39C9FA2C" w14:textId="77777777" w:rsidR="002A2A82" w:rsidRDefault="007E0E2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12"/>
          <w:szCs w:val="12"/>
        </w:rPr>
        <w:t xml:space="preserve">Share capital: PLN 17 412 500.00, fully paid up. </w:t>
      </w:r>
    </w:p>
    <w:p w14:paraId="148F3BE2" w14:textId="77777777" w:rsidR="002A2A82" w:rsidRDefault="007E0E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38B8E9E" wp14:editId="4BEB4B18">
            <wp:simplePos x="0" y="0"/>
            <wp:positionH relativeFrom="column">
              <wp:posOffset>2401570</wp:posOffset>
            </wp:positionH>
            <wp:positionV relativeFrom="paragraph">
              <wp:posOffset>131445</wp:posOffset>
            </wp:positionV>
            <wp:extent cx="3087370" cy="2584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5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A2A82">
      <w:pgSz w:w="11900" w:h="16838"/>
      <w:pgMar w:top="1440" w:right="986" w:bottom="172" w:left="1416" w:header="0" w:footer="0" w:gutter="0"/>
      <w:cols w:space="708" w:equalWidth="0">
        <w:col w:w="95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56905A9E"/>
    <w:lvl w:ilvl="0" w:tplc="D1C2AF22">
      <w:start w:val="5"/>
      <w:numFmt w:val="lowerLetter"/>
      <w:lvlText w:val="%1."/>
      <w:lvlJc w:val="left"/>
    </w:lvl>
    <w:lvl w:ilvl="1" w:tplc="39CA72CE">
      <w:numFmt w:val="decimal"/>
      <w:lvlText w:val=""/>
      <w:lvlJc w:val="left"/>
    </w:lvl>
    <w:lvl w:ilvl="2" w:tplc="C5468262">
      <w:numFmt w:val="decimal"/>
      <w:lvlText w:val=""/>
      <w:lvlJc w:val="left"/>
    </w:lvl>
    <w:lvl w:ilvl="3" w:tplc="8FC032EC">
      <w:numFmt w:val="decimal"/>
      <w:lvlText w:val=""/>
      <w:lvlJc w:val="left"/>
    </w:lvl>
    <w:lvl w:ilvl="4" w:tplc="092658BE">
      <w:numFmt w:val="decimal"/>
      <w:lvlText w:val=""/>
      <w:lvlJc w:val="left"/>
    </w:lvl>
    <w:lvl w:ilvl="5" w:tplc="ECB0C434">
      <w:numFmt w:val="decimal"/>
      <w:lvlText w:val=""/>
      <w:lvlJc w:val="left"/>
    </w:lvl>
    <w:lvl w:ilvl="6" w:tplc="A0F430C4">
      <w:numFmt w:val="decimal"/>
      <w:lvlText w:val=""/>
      <w:lvlJc w:val="left"/>
    </w:lvl>
    <w:lvl w:ilvl="7" w:tplc="3894E46E">
      <w:numFmt w:val="decimal"/>
      <w:lvlText w:val=""/>
      <w:lvlJc w:val="left"/>
    </w:lvl>
    <w:lvl w:ilvl="8" w:tplc="D23E2358">
      <w:numFmt w:val="decimal"/>
      <w:lvlText w:val=""/>
      <w:lvlJc w:val="left"/>
    </w:lvl>
  </w:abstractNum>
  <w:num w:numId="1" w16cid:durableId="95525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82"/>
    <w:rsid w:val="002A2A82"/>
    <w:rsid w:val="007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9BC6"/>
  <w15:docId w15:val="{4065C4A5-EA27-47F7-9494-DB41C14F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" w:eastAsia="en" w:bidi="e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lsen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sendo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APACZKA |Jolanta Rogalska</cp:lastModifiedBy>
  <cp:revision>2</cp:revision>
  <dcterms:created xsi:type="dcterms:W3CDTF">2023-12-28T10:50:00Z</dcterms:created>
  <dcterms:modified xsi:type="dcterms:W3CDTF">2023-12-28T10:50:00Z</dcterms:modified>
</cp:coreProperties>
</file>